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90B45" w14:textId="77777777" w:rsidR="00FE067E" w:rsidRPr="000B4004" w:rsidRDefault="00CD36CF" w:rsidP="00CC1F3B">
      <w:pPr>
        <w:pStyle w:val="TitlePageOrigin"/>
      </w:pPr>
      <w:r w:rsidRPr="000B4004">
        <w:t>WEST virginia legislature</w:t>
      </w:r>
    </w:p>
    <w:p w14:paraId="202245A3" w14:textId="77777777" w:rsidR="00CD36CF" w:rsidRPr="000B4004" w:rsidRDefault="00CD36CF" w:rsidP="00CC1F3B">
      <w:pPr>
        <w:pStyle w:val="TitlePageSession"/>
      </w:pPr>
      <w:r w:rsidRPr="000B4004">
        <w:t>20</w:t>
      </w:r>
      <w:r w:rsidR="00CB1ADC" w:rsidRPr="000B4004">
        <w:t>2</w:t>
      </w:r>
      <w:r w:rsidR="004D36C4" w:rsidRPr="000B4004">
        <w:t>1</w:t>
      </w:r>
      <w:r w:rsidRPr="000B4004">
        <w:t xml:space="preserve"> regular session</w:t>
      </w:r>
    </w:p>
    <w:p w14:paraId="5DD64386" w14:textId="56DEDB3F" w:rsidR="00CD36CF" w:rsidRPr="000B4004" w:rsidRDefault="00D14A04" w:rsidP="00CC1F3B">
      <w:pPr>
        <w:pStyle w:val="TitlePageBillPrefix"/>
      </w:pPr>
      <w:sdt>
        <w:sdtPr>
          <w:tag w:val="IntroDate"/>
          <w:id w:val="-1236936958"/>
          <w:placeholder>
            <w:docPart w:val="C3B307651B904D378A5FF67827E81709"/>
          </w:placeholder>
          <w:text/>
        </w:sdtPr>
        <w:sdtEndPr/>
        <w:sdtContent>
          <w:r w:rsidR="000B4004" w:rsidRPr="000B4004">
            <w:t>ENROLLED</w:t>
          </w:r>
        </w:sdtContent>
      </w:sdt>
    </w:p>
    <w:p w14:paraId="7FE94631" w14:textId="28C412FE" w:rsidR="00CD36CF" w:rsidRPr="000B4004" w:rsidRDefault="00D14A04" w:rsidP="00CC1F3B">
      <w:pPr>
        <w:pStyle w:val="BillNumber"/>
      </w:pPr>
      <w:sdt>
        <w:sdt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0B4004">
            <w:t>House</w:t>
          </w:r>
        </w:sdtContent>
      </w:sdt>
      <w:r w:rsidR="00303684" w:rsidRPr="000B4004">
        <w:t xml:space="preserve"> </w:t>
      </w:r>
      <w:r w:rsidR="00CD36CF" w:rsidRPr="000B4004">
        <w:t xml:space="preserve">Bill </w:t>
      </w:r>
      <w:sdt>
        <w:sdtPr>
          <w:tag w:val="BNum"/>
          <w:id w:val="1645317809"/>
          <w:lock w:val="sdtLocked"/>
          <w:placeholder>
            <w:docPart w:val="7CD44D7481684EFBB2169CAE07E0AB86"/>
          </w:placeholder>
          <w:text/>
        </w:sdtPr>
        <w:sdtEndPr/>
        <w:sdtContent>
          <w:r w:rsidR="00A64A42" w:rsidRPr="000B4004">
            <w:t>3304</w:t>
          </w:r>
        </w:sdtContent>
      </w:sdt>
    </w:p>
    <w:p w14:paraId="3336AFD3" w14:textId="3A7E811D" w:rsidR="00CD36CF" w:rsidRPr="000B4004" w:rsidRDefault="00CD36CF" w:rsidP="00CC1F3B">
      <w:pPr>
        <w:pStyle w:val="Sponsors"/>
      </w:pPr>
      <w:r w:rsidRPr="000B4004">
        <w:t>By</w:t>
      </w:r>
      <w:r w:rsidR="00FB59C7">
        <w:t xml:space="preserve"> Delegates</w:t>
      </w:r>
      <w:r w:rsidRPr="000B4004">
        <w:t xml:space="preserve"> </w:t>
      </w:r>
      <w:sdt>
        <w:sdtPr>
          <w:tag w:val="Sponsors"/>
          <w:id w:val="1589585889"/>
          <w:placeholder>
            <w:docPart w:val="BC6A277E70A54C5D83F0F91084EB54B0"/>
          </w:placeholder>
          <w:text w:multiLine="1"/>
        </w:sdtPr>
        <w:sdtEndPr/>
        <w:sdtContent>
          <w:r w:rsidR="00A64A42" w:rsidRPr="000B4004">
            <w:t xml:space="preserve">Capito, Pushkin, </w:t>
          </w:r>
          <w:r w:rsidR="008C6A2D" w:rsidRPr="000B4004">
            <w:t xml:space="preserve">L. </w:t>
          </w:r>
          <w:r w:rsidR="00A64A42" w:rsidRPr="000B4004">
            <w:t xml:space="preserve">Pack, Lovejoy, Queen, Fast, Westfall, Fluharty, Bruce, </w:t>
          </w:r>
          <w:proofErr w:type="gramStart"/>
          <w:r w:rsidR="00A64A42" w:rsidRPr="000B4004">
            <w:t>Pinson</w:t>
          </w:r>
          <w:proofErr w:type="gramEnd"/>
          <w:r w:rsidR="00A50BC0" w:rsidRPr="000B4004">
            <w:t xml:space="preserve"> and</w:t>
          </w:r>
          <w:r w:rsidR="00A64A42" w:rsidRPr="000B4004">
            <w:t xml:space="preserve"> </w:t>
          </w:r>
          <w:r w:rsidR="000B4004" w:rsidRPr="000B4004">
            <w:t xml:space="preserve">B. </w:t>
          </w:r>
          <w:r w:rsidR="00A64A42" w:rsidRPr="000B4004">
            <w:t>Ward</w:t>
          </w:r>
        </w:sdtContent>
      </w:sdt>
    </w:p>
    <w:p w14:paraId="1F3ADC6C" w14:textId="5939F82C" w:rsidR="006F2DA9" w:rsidRPr="000B4004" w:rsidRDefault="00CD36CF" w:rsidP="00CC1F3B">
      <w:pPr>
        <w:pStyle w:val="References"/>
        <w:sectPr w:rsidR="006F2DA9" w:rsidRPr="000B4004" w:rsidSect="00DF199D">
          <w:headerReference w:type="even" r:id="rId11"/>
          <w:headerReference w:type="default" r:id="rId12"/>
          <w:footerReference w:type="even" r:id="rId13"/>
          <w:footerReference w:type="default" r:id="rId14"/>
          <w:type w:val="continuous"/>
          <w:pgSz w:w="12240" w:h="15840" w:code="1"/>
          <w:pgMar w:top="1440" w:right="1440" w:bottom="1440" w:left="1440" w:header="720" w:footer="720" w:gutter="0"/>
          <w:lnNumType w:countBy="1" w:restart="newSection"/>
          <w:pgNumType w:start="0"/>
          <w:cols w:space="720"/>
          <w:titlePg/>
          <w:docGrid w:linePitch="360"/>
        </w:sectPr>
      </w:pPr>
      <w:r w:rsidRPr="000B4004">
        <w:t>[</w:t>
      </w:r>
      <w:sdt>
        <w:sdtPr>
          <w:tag w:val="References"/>
          <w:id w:val="-1043047873"/>
          <w:placeholder>
            <w:docPart w:val="460D713500284C7FB4932CF3609CC106"/>
          </w:placeholder>
          <w:text w:multiLine="1"/>
        </w:sdtPr>
        <w:sdtEndPr/>
        <w:sdtContent>
          <w:r w:rsidR="000B4004" w:rsidRPr="000B4004">
            <w:t>Passed April 10, 2021; in effect from passage.</w:t>
          </w:r>
        </w:sdtContent>
      </w:sdt>
      <w:r w:rsidRPr="000B4004">
        <w:t>]</w:t>
      </w:r>
    </w:p>
    <w:p w14:paraId="54040C64" w14:textId="4AC5BEF0" w:rsidR="00E831B3" w:rsidRPr="000B4004" w:rsidRDefault="00E831B3" w:rsidP="00CC1F3B">
      <w:pPr>
        <w:pStyle w:val="References"/>
      </w:pPr>
    </w:p>
    <w:p w14:paraId="3A5C30E5" w14:textId="06EFFF21" w:rsidR="00303684" w:rsidRPr="000B4004" w:rsidRDefault="0000526A" w:rsidP="007A290D">
      <w:pPr>
        <w:pStyle w:val="TitleSection"/>
      </w:pPr>
      <w:r w:rsidRPr="000B4004">
        <w:lastRenderedPageBreak/>
        <w:t>A</w:t>
      </w:r>
      <w:r w:rsidR="000B4004" w:rsidRPr="000B4004">
        <w:t>N ACT</w:t>
      </w:r>
      <w:r w:rsidR="000212CB" w:rsidRPr="000B4004">
        <w:t xml:space="preserve"> to</w:t>
      </w:r>
      <w:r w:rsidR="000B4004" w:rsidRPr="000B4004">
        <w:t xml:space="preserve"> </w:t>
      </w:r>
      <w:r w:rsidR="000B4004" w:rsidRPr="000B4004">
        <w:rPr>
          <w:rFonts w:cs="Arial"/>
        </w:rPr>
        <w:t>amend the Code of West Virginia</w:t>
      </w:r>
      <w:r w:rsidR="00FB59C7">
        <w:rPr>
          <w:rFonts w:cs="Arial"/>
        </w:rPr>
        <w:t>,</w:t>
      </w:r>
      <w:r w:rsidR="000B4004" w:rsidRPr="000B4004">
        <w:rPr>
          <w:rFonts w:cs="Arial"/>
        </w:rPr>
        <w:t xml:space="preserve"> 1931</w:t>
      </w:r>
      <w:r w:rsidR="00FB59C7">
        <w:rPr>
          <w:rFonts w:cs="Arial"/>
        </w:rPr>
        <w:t>,</w:t>
      </w:r>
      <w:r w:rsidR="000B4004" w:rsidRPr="000B4004">
        <w:rPr>
          <w:rFonts w:cs="Arial"/>
        </w:rPr>
        <w:t xml:space="preserve"> as amended, by adding thereto a new article, designated §15A-4A-1, 15A-4A-2, 15A-4A-3, 15A-4A-4, 15A-4A-5, 15A-4A-6 and 15A-4A-7, all relating generally to creating an expanded required work release pilot project within the Division of Corrections and Rehabilitation; stating the purposes of the article, setting forth findings; limiting programs to no more than five locations; defining terms; establishing eligibility and ineligibility criteria; directing the commissioner to establish policies and procedures; and providing for the  return offenders who do not successfully complete work release to other facilities</w:t>
      </w:r>
      <w:r w:rsidR="008928E2" w:rsidRPr="000B4004">
        <w:t>.</w:t>
      </w:r>
    </w:p>
    <w:p w14:paraId="7DCC8F7D" w14:textId="77777777" w:rsidR="00303684" w:rsidRPr="000B4004" w:rsidRDefault="00303684" w:rsidP="007A290D">
      <w:pPr>
        <w:pStyle w:val="EnactingClause"/>
        <w:sectPr w:rsidR="00303684" w:rsidRPr="000B4004" w:rsidSect="006F2DA9">
          <w:pgSz w:w="12240" w:h="15840" w:code="1"/>
          <w:pgMar w:top="1440" w:right="1440" w:bottom="1440" w:left="1440" w:header="720" w:footer="720" w:gutter="0"/>
          <w:lnNumType w:countBy="1" w:restart="newSection"/>
          <w:pgNumType w:start="0"/>
          <w:cols w:space="720"/>
          <w:titlePg/>
          <w:docGrid w:linePitch="360"/>
        </w:sectPr>
      </w:pPr>
      <w:r w:rsidRPr="000B4004">
        <w:t>Be it enacted by the Legislature of West Virginia:</w:t>
      </w:r>
    </w:p>
    <w:p w14:paraId="799484A2" w14:textId="77777777" w:rsidR="000B4004" w:rsidRDefault="00A0194B" w:rsidP="007A290D">
      <w:pPr>
        <w:pStyle w:val="ChapterHeading"/>
        <w:widowControl/>
      </w:pPr>
      <w:r w:rsidRPr="000B4004">
        <w:t xml:space="preserve">CHAPTER </w:t>
      </w:r>
      <w:r w:rsidR="000B4004" w:rsidRPr="000B4004">
        <w:t>15A.</w:t>
      </w:r>
      <w:r w:rsidR="000B4004">
        <w:t xml:space="preserve"> </w:t>
      </w:r>
      <w:r w:rsidR="000B4004" w:rsidRPr="000B4004">
        <w:t xml:space="preserve">department of military affairs </w:t>
      </w:r>
    </w:p>
    <w:p w14:paraId="07070CCA" w14:textId="73C8CE05" w:rsidR="000B4004" w:rsidRPr="000B4004" w:rsidRDefault="000B4004" w:rsidP="007A290D">
      <w:pPr>
        <w:pStyle w:val="ChapterHeading"/>
        <w:widowControl/>
        <w:sectPr w:rsidR="000B4004" w:rsidRPr="000B4004" w:rsidSect="00605E7C">
          <w:footerReference w:type="default" r:id="rId15"/>
          <w:type w:val="continuous"/>
          <w:pgSz w:w="12240" w:h="15840" w:code="1"/>
          <w:pgMar w:top="1440" w:right="1440" w:bottom="1440" w:left="1440" w:header="720" w:footer="720" w:gutter="0"/>
          <w:lnNumType w:countBy="1" w:restart="newSection"/>
          <w:cols w:space="720"/>
          <w:docGrid w:linePitch="360"/>
        </w:sectPr>
      </w:pPr>
      <w:r w:rsidRPr="000B4004">
        <w:t>and public safety.</w:t>
      </w:r>
    </w:p>
    <w:p w14:paraId="34826485" w14:textId="77777777" w:rsidR="000B4004" w:rsidRPr="000B4004" w:rsidRDefault="000B4004" w:rsidP="007A290D">
      <w:pPr>
        <w:pStyle w:val="SectionHeading"/>
        <w:widowControl/>
      </w:pPr>
      <w:r w:rsidRPr="000B4004">
        <w:t>ARTICLE 4A. EXPANDED WORK RELEASE PILOT PROGRAM.</w:t>
      </w:r>
    </w:p>
    <w:p w14:paraId="09571291" w14:textId="77777777" w:rsidR="000B4004" w:rsidRPr="000B4004" w:rsidRDefault="000B4004" w:rsidP="007A290D">
      <w:pPr>
        <w:pStyle w:val="SectionHeading"/>
        <w:widowControl/>
      </w:pPr>
      <w:r w:rsidRPr="000B4004">
        <w:t xml:space="preserve">§15A-4A-1. Purpose of article and legislative findings. </w:t>
      </w:r>
    </w:p>
    <w:p w14:paraId="6C700CC1" w14:textId="60DB4AE4" w:rsidR="000B4004" w:rsidRPr="000B4004" w:rsidRDefault="000B4004" w:rsidP="00D91E54">
      <w:pPr>
        <w:ind w:firstLine="720"/>
        <w:jc w:val="both"/>
        <w:outlineLvl w:val="4"/>
        <w:rPr>
          <w:rFonts w:cs="Arial"/>
        </w:rPr>
        <w:sectPr w:rsidR="000B4004" w:rsidRPr="000B4004" w:rsidSect="00605E7C">
          <w:footerReference w:type="default" r:id="rId16"/>
          <w:type w:val="continuous"/>
          <w:pgSz w:w="12240" w:h="15840" w:code="1"/>
          <w:pgMar w:top="1440" w:right="1440" w:bottom="1440" w:left="1440" w:header="720" w:footer="720" w:gutter="0"/>
          <w:lnNumType w:countBy="1" w:restart="newSection"/>
          <w:cols w:space="720"/>
          <w:docGrid w:linePitch="360"/>
        </w:sectPr>
      </w:pPr>
    </w:p>
    <w:p w14:paraId="21A63E47" w14:textId="216F9F5E" w:rsidR="000B4004" w:rsidRPr="000B4004" w:rsidRDefault="00D91E54" w:rsidP="00D91E54">
      <w:pPr>
        <w:ind w:firstLine="720"/>
        <w:jc w:val="both"/>
        <w:outlineLvl w:val="4"/>
        <w:rPr>
          <w:rFonts w:cs="Arial"/>
        </w:rPr>
      </w:pPr>
      <w:r w:rsidRPr="000B4004">
        <w:rPr>
          <w:rFonts w:cs="Arial"/>
        </w:rPr>
        <w:t xml:space="preserve">(a) </w:t>
      </w:r>
      <w:r w:rsidR="000B4004" w:rsidRPr="000B4004">
        <w:rPr>
          <w:rFonts w:cs="Arial"/>
        </w:rPr>
        <w:t xml:space="preserve">The purpose of this article is to establish an expanded required work release pilot program in no more than five locations in this state. </w:t>
      </w:r>
    </w:p>
    <w:p w14:paraId="01AFEE82" w14:textId="39A8F299" w:rsidR="000B4004" w:rsidRPr="000B4004" w:rsidRDefault="00D91E54" w:rsidP="00D91E54">
      <w:pPr>
        <w:ind w:firstLine="720"/>
        <w:jc w:val="both"/>
        <w:outlineLvl w:val="4"/>
        <w:rPr>
          <w:rFonts w:cs="Arial"/>
        </w:rPr>
      </w:pPr>
      <w:r w:rsidRPr="000B4004">
        <w:rPr>
          <w:rFonts w:cs="Arial"/>
        </w:rPr>
        <w:t xml:space="preserve">(b) </w:t>
      </w:r>
      <w:r w:rsidR="000B4004" w:rsidRPr="000B4004">
        <w:rPr>
          <w:rFonts w:cs="Arial"/>
        </w:rPr>
        <w:t xml:space="preserve">The Legislature finds that the primary reasons for requiring participation in a work release program are to increase public protection while aiding the transition of the offender back into the community where he or she will be going with or without work release program participation.  Participating in work release may reduce the likelihood of recidivism by gradually reintroducing an offender to the community while providing security, structure, and supervision and providing necessary services. </w:t>
      </w:r>
    </w:p>
    <w:p w14:paraId="555D93FE" w14:textId="13A4F072" w:rsidR="000B4004" w:rsidRPr="000B4004" w:rsidRDefault="00D91E54" w:rsidP="00D91E54">
      <w:pPr>
        <w:ind w:firstLine="720"/>
        <w:jc w:val="both"/>
        <w:rPr>
          <w:rFonts w:cs="Arial"/>
        </w:rPr>
      </w:pPr>
      <w:r w:rsidRPr="000B4004">
        <w:rPr>
          <w:rFonts w:cs="Arial"/>
        </w:rPr>
        <w:t xml:space="preserve">(c) </w:t>
      </w:r>
      <w:r w:rsidR="000B4004" w:rsidRPr="000B4004">
        <w:rPr>
          <w:rFonts w:cs="Arial"/>
        </w:rPr>
        <w:t xml:space="preserve">The Legislature further finds that participation in a work release program provides </w:t>
      </w:r>
      <w:proofErr w:type="gramStart"/>
      <w:r w:rsidR="000B4004" w:rsidRPr="000B4004">
        <w:rPr>
          <w:rFonts w:cs="Arial"/>
        </w:rPr>
        <w:t>an</w:t>
      </w:r>
      <w:proofErr w:type="gramEnd"/>
      <w:r w:rsidR="000B4004" w:rsidRPr="000B4004">
        <w:rPr>
          <w:rFonts w:cs="Arial"/>
        </w:rPr>
        <w:t xml:space="preserve"> transitional environment for offenders nearing the end of their sentences while maintaining structure, supervision, offender accountability, improved program opportunities, employment counseling and placement, substance abuse, and life skills training. </w:t>
      </w:r>
    </w:p>
    <w:p w14:paraId="02035BE9" w14:textId="77777777" w:rsidR="000B4004" w:rsidRPr="000B4004" w:rsidRDefault="000B4004" w:rsidP="007A290D">
      <w:pPr>
        <w:suppressLineNumbers/>
        <w:ind w:left="720" w:hanging="720"/>
        <w:jc w:val="both"/>
        <w:outlineLvl w:val="3"/>
        <w:rPr>
          <w:rFonts w:cs="Arial"/>
          <w:b/>
        </w:rPr>
      </w:pPr>
      <w:r w:rsidRPr="000B4004">
        <w:rPr>
          <w:rFonts w:cs="Arial"/>
          <w:b/>
        </w:rPr>
        <w:lastRenderedPageBreak/>
        <w:t xml:space="preserve">§15A-4A-2. Definitions. </w:t>
      </w:r>
    </w:p>
    <w:p w14:paraId="7495CFC5" w14:textId="77777777" w:rsidR="000B4004" w:rsidRDefault="000B4004" w:rsidP="004F496F">
      <w:pPr>
        <w:spacing w:line="492" w:lineRule="auto"/>
        <w:ind w:firstLine="720"/>
        <w:jc w:val="both"/>
        <w:outlineLvl w:val="4"/>
        <w:rPr>
          <w:rFonts w:cs="Arial"/>
        </w:rPr>
      </w:pPr>
      <w:r w:rsidRPr="000B4004">
        <w:rPr>
          <w:rFonts w:cs="Arial"/>
        </w:rPr>
        <w:t xml:space="preserve">As used in this article, unless the context clearly requires a different meaning, the term: </w:t>
      </w:r>
    </w:p>
    <w:p w14:paraId="657CF2E6" w14:textId="4467EADA" w:rsidR="000B4004" w:rsidRDefault="000B4004" w:rsidP="004F496F">
      <w:pPr>
        <w:spacing w:line="492" w:lineRule="auto"/>
        <w:ind w:firstLine="720"/>
        <w:jc w:val="both"/>
        <w:outlineLvl w:val="4"/>
        <w:rPr>
          <w:rFonts w:cs="Arial"/>
        </w:rPr>
      </w:pPr>
      <w:r w:rsidRPr="000B4004">
        <w:rPr>
          <w:rFonts w:cs="Arial"/>
        </w:rPr>
        <w:t>(1)</w:t>
      </w:r>
      <w:r w:rsidR="00EA0902">
        <w:rPr>
          <w:rFonts w:cs="Arial"/>
        </w:rPr>
        <w:t xml:space="preserve"> “</w:t>
      </w:r>
      <w:r w:rsidRPr="000B4004">
        <w:rPr>
          <w:rFonts w:cs="Arial"/>
        </w:rPr>
        <w:t>Commissioner</w:t>
      </w:r>
      <w:r w:rsidR="00AB604D">
        <w:rPr>
          <w:rFonts w:cs="Arial"/>
        </w:rPr>
        <w:t>”</w:t>
      </w:r>
      <w:r w:rsidRPr="000B4004">
        <w:rPr>
          <w:rFonts w:cs="Arial"/>
        </w:rPr>
        <w:t xml:space="preserve"> means the commissioner of the Division of Corrections and </w:t>
      </w:r>
      <w:proofErr w:type="gramStart"/>
      <w:r w:rsidRPr="000B4004">
        <w:rPr>
          <w:rFonts w:cs="Arial"/>
        </w:rPr>
        <w:t>Rehabilitation;</w:t>
      </w:r>
      <w:proofErr w:type="gramEnd"/>
      <w:r w:rsidRPr="000B4004">
        <w:rPr>
          <w:rFonts w:cs="Arial"/>
        </w:rPr>
        <w:t xml:space="preserve"> </w:t>
      </w:r>
    </w:p>
    <w:p w14:paraId="69650BB4" w14:textId="2FCADF94" w:rsidR="000B4004" w:rsidRDefault="000B4004" w:rsidP="004F496F">
      <w:pPr>
        <w:spacing w:line="492" w:lineRule="auto"/>
        <w:ind w:firstLine="720"/>
        <w:jc w:val="both"/>
        <w:outlineLvl w:val="4"/>
        <w:rPr>
          <w:rFonts w:cs="Arial"/>
        </w:rPr>
      </w:pPr>
      <w:r w:rsidRPr="000B4004">
        <w:rPr>
          <w:rFonts w:cs="Arial"/>
        </w:rPr>
        <w:t xml:space="preserve">(2) </w:t>
      </w:r>
      <w:r w:rsidR="00AB604D">
        <w:rPr>
          <w:rFonts w:cs="Arial"/>
        </w:rPr>
        <w:t>“</w:t>
      </w:r>
      <w:r w:rsidRPr="000B4004">
        <w:rPr>
          <w:rFonts w:cs="Arial"/>
        </w:rPr>
        <w:t>Division</w:t>
      </w:r>
      <w:r w:rsidR="00AB604D">
        <w:rPr>
          <w:rFonts w:cs="Arial"/>
        </w:rPr>
        <w:t>”</w:t>
      </w:r>
      <w:r w:rsidRPr="000B4004">
        <w:rPr>
          <w:rFonts w:cs="Arial"/>
        </w:rPr>
        <w:t xml:space="preserve"> means the</w:t>
      </w:r>
      <w:r w:rsidRPr="000B4004">
        <w:rPr>
          <w:rFonts w:cs="Arial"/>
          <w:bCs/>
        </w:rPr>
        <w:t xml:space="preserve"> Division of Corrections and </w:t>
      </w:r>
      <w:proofErr w:type="gramStart"/>
      <w:r w:rsidRPr="000B4004">
        <w:rPr>
          <w:rFonts w:cs="Arial"/>
          <w:bCs/>
        </w:rPr>
        <w:t>Rehabilitation;</w:t>
      </w:r>
      <w:proofErr w:type="gramEnd"/>
      <w:r w:rsidRPr="000B4004">
        <w:rPr>
          <w:rFonts w:cs="Arial"/>
        </w:rPr>
        <w:t xml:space="preserve"> </w:t>
      </w:r>
    </w:p>
    <w:p w14:paraId="373BFE35" w14:textId="77DF5C09" w:rsidR="000B4004" w:rsidRPr="000B4004" w:rsidRDefault="000B4004" w:rsidP="004F496F">
      <w:pPr>
        <w:spacing w:line="492" w:lineRule="auto"/>
        <w:ind w:firstLine="720"/>
        <w:jc w:val="both"/>
        <w:outlineLvl w:val="4"/>
        <w:rPr>
          <w:rFonts w:cs="Arial"/>
        </w:rPr>
      </w:pPr>
      <w:r w:rsidRPr="000B4004">
        <w:rPr>
          <w:rFonts w:cs="Arial"/>
        </w:rPr>
        <w:t xml:space="preserve">(3) </w:t>
      </w:r>
      <w:r w:rsidR="00AB604D">
        <w:rPr>
          <w:rFonts w:cs="Arial"/>
        </w:rPr>
        <w:t>“</w:t>
      </w:r>
      <w:r w:rsidRPr="000B4004">
        <w:rPr>
          <w:rFonts w:cs="Arial"/>
        </w:rPr>
        <w:t>Offender</w:t>
      </w:r>
      <w:r w:rsidR="00AB604D">
        <w:rPr>
          <w:rFonts w:cs="Arial"/>
        </w:rPr>
        <w:t>”</w:t>
      </w:r>
      <w:r w:rsidRPr="000B4004">
        <w:rPr>
          <w:rFonts w:cs="Arial"/>
        </w:rPr>
        <w:t xml:space="preserve"> means a person sentenced to the custody of the Commissioner for service of a sentence of incarceration due to conviction of a felony or felonies.</w:t>
      </w:r>
    </w:p>
    <w:p w14:paraId="1393FDD7" w14:textId="77777777" w:rsidR="000B4004" w:rsidRPr="000B4004" w:rsidRDefault="000B4004" w:rsidP="004F496F">
      <w:pPr>
        <w:pStyle w:val="SectionHeading"/>
        <w:widowControl/>
        <w:spacing w:line="492" w:lineRule="auto"/>
        <w:sectPr w:rsidR="000B4004" w:rsidRPr="000B4004" w:rsidSect="000B4004">
          <w:footerReference w:type="default" r:id="rId17"/>
          <w:type w:val="continuous"/>
          <w:pgSz w:w="12240" w:h="15840" w:code="1"/>
          <w:pgMar w:top="1440" w:right="1440" w:bottom="1440" w:left="1440" w:header="720" w:footer="720" w:gutter="0"/>
          <w:lnNumType w:countBy="1"/>
          <w:cols w:space="720"/>
          <w:docGrid w:linePitch="360"/>
        </w:sectPr>
      </w:pPr>
      <w:r w:rsidRPr="000B4004">
        <w:t>§15A-4A-3. Expanded work release pilot program.</w:t>
      </w:r>
      <w:r w:rsidRPr="000B4004">
        <w:rPr>
          <w:b w:val="0"/>
          <w:bCs/>
        </w:rPr>
        <w:t xml:space="preserve">           </w:t>
      </w:r>
    </w:p>
    <w:p w14:paraId="2F7DD8A1" w14:textId="380FD6C2" w:rsidR="000B4004" w:rsidRPr="000B4004" w:rsidRDefault="000B4004" w:rsidP="004F496F">
      <w:pPr>
        <w:spacing w:line="492" w:lineRule="auto"/>
        <w:ind w:firstLine="720"/>
        <w:jc w:val="both"/>
        <w:outlineLvl w:val="4"/>
        <w:rPr>
          <w:rFonts w:cs="Arial"/>
          <w:bCs/>
        </w:rPr>
      </w:pPr>
      <w:r w:rsidRPr="000B4004">
        <w:rPr>
          <w:rFonts w:cs="Arial"/>
          <w:bCs/>
        </w:rPr>
        <w:t xml:space="preserve">The Commissioner of the Division of Corrections and Rehabilitation is hereby authorized to establish a pilot program expanding available work release facilities to no more than a total of five locations be used for eligible offenders who are sentenced to serve a term of imprisonment in the custody of the commissioner and whom the </w:t>
      </w:r>
      <w:proofErr w:type="gramStart"/>
      <w:r w:rsidRPr="000B4004">
        <w:rPr>
          <w:rFonts w:cs="Arial"/>
          <w:bCs/>
        </w:rPr>
        <w:t>commissioner  requires</w:t>
      </w:r>
      <w:proofErr w:type="gramEnd"/>
      <w:r w:rsidRPr="000B4004">
        <w:rPr>
          <w:rFonts w:cs="Arial"/>
          <w:bCs/>
        </w:rPr>
        <w:t xml:space="preserve"> to serve the last portion of their sentences in a work release facility in accordance with this article.</w:t>
      </w:r>
    </w:p>
    <w:p w14:paraId="09EC62D2" w14:textId="77777777" w:rsidR="000B4004" w:rsidRPr="000B4004" w:rsidRDefault="000B4004" w:rsidP="004F496F">
      <w:pPr>
        <w:pStyle w:val="SectionHeading"/>
        <w:widowControl/>
        <w:spacing w:line="492" w:lineRule="auto"/>
        <w:sectPr w:rsidR="000B4004" w:rsidRPr="000B4004" w:rsidSect="006E0243">
          <w:footerReference w:type="default" r:id="rId18"/>
          <w:type w:val="continuous"/>
          <w:pgSz w:w="12240" w:h="15840"/>
          <w:pgMar w:top="1440" w:right="1440" w:bottom="1440" w:left="1440" w:header="720" w:footer="720" w:gutter="0"/>
          <w:lnNumType w:countBy="1" w:restart="newSection"/>
          <w:cols w:space="720"/>
          <w:docGrid w:linePitch="360"/>
        </w:sectPr>
      </w:pPr>
      <w:r w:rsidRPr="000B4004">
        <w:t>§15A-4A-4. Eligibility; Funding.</w:t>
      </w:r>
      <w:r w:rsidRPr="000B4004">
        <w:rPr>
          <w:rFonts w:cs="Arial"/>
        </w:rPr>
        <w:t xml:space="preserve"> </w:t>
      </w:r>
    </w:p>
    <w:p w14:paraId="4C97CCF5" w14:textId="796E26F8" w:rsidR="000B4004" w:rsidRPr="000B4004" w:rsidRDefault="000B4004" w:rsidP="004F496F">
      <w:pPr>
        <w:spacing w:line="492" w:lineRule="auto"/>
        <w:ind w:firstLine="720"/>
        <w:jc w:val="both"/>
        <w:outlineLvl w:val="4"/>
        <w:rPr>
          <w:rFonts w:cs="Arial"/>
        </w:rPr>
      </w:pPr>
      <w:r w:rsidRPr="000B4004">
        <w:rPr>
          <w:rFonts w:cs="Arial"/>
        </w:rPr>
        <w:t>(a) An offender is eligible to participate in the work release program if he or she:</w:t>
      </w:r>
    </w:p>
    <w:p w14:paraId="769EB575" w14:textId="77777777" w:rsidR="000B4004" w:rsidRPr="000B4004" w:rsidRDefault="000B4004" w:rsidP="004F496F">
      <w:pPr>
        <w:spacing w:line="492" w:lineRule="auto"/>
        <w:jc w:val="both"/>
        <w:rPr>
          <w:rFonts w:cs="Arial"/>
        </w:rPr>
      </w:pPr>
      <w:r w:rsidRPr="000B4004">
        <w:t xml:space="preserve"> </w:t>
      </w:r>
      <w:r w:rsidRPr="000B4004">
        <w:tab/>
      </w:r>
      <w:r w:rsidRPr="000B4004">
        <w:rPr>
          <w:rFonts w:cs="Arial"/>
        </w:rPr>
        <w:t xml:space="preserve">(1) Is 18 years of age or </w:t>
      </w:r>
      <w:proofErr w:type="gramStart"/>
      <w:r w:rsidRPr="000B4004">
        <w:rPr>
          <w:rFonts w:cs="Arial"/>
        </w:rPr>
        <w:t>older;</w:t>
      </w:r>
      <w:proofErr w:type="gramEnd"/>
      <w:r w:rsidRPr="000B4004">
        <w:rPr>
          <w:rFonts w:cs="Arial"/>
        </w:rPr>
        <w:t xml:space="preserve"> </w:t>
      </w:r>
    </w:p>
    <w:p w14:paraId="41A43D45" w14:textId="68557B73" w:rsidR="000B4004" w:rsidRPr="000B4004" w:rsidRDefault="000B4004" w:rsidP="004F496F">
      <w:pPr>
        <w:pStyle w:val="SectionBody"/>
        <w:widowControl/>
        <w:spacing w:line="492" w:lineRule="auto"/>
      </w:pPr>
      <w:r w:rsidRPr="000B4004">
        <w:t>(2)</w:t>
      </w:r>
      <w:r w:rsidR="00FB59C7">
        <w:t xml:space="preserve"> </w:t>
      </w:r>
      <w:r w:rsidRPr="000B4004">
        <w:t xml:space="preserve">Is physically and psychologically able, as determined by the commissioner, to participate in the program: </w:t>
      </w:r>
      <w:r w:rsidRPr="00AB604D">
        <w:rPr>
          <w:i/>
          <w:iCs/>
        </w:rPr>
        <w:t>Provided</w:t>
      </w:r>
      <w:r w:rsidRPr="000B4004">
        <w:t xml:space="preserve">, That offenders with medical conditions or disabilities </w:t>
      </w:r>
      <w:proofErr w:type="gramStart"/>
      <w:r w:rsidRPr="000B4004">
        <w:t>shall  be</w:t>
      </w:r>
      <w:proofErr w:type="gramEnd"/>
      <w:r w:rsidRPr="000B4004">
        <w:t xml:space="preserve"> eligible for work release placement. </w:t>
      </w:r>
    </w:p>
    <w:p w14:paraId="54CF4BF8" w14:textId="77777777" w:rsidR="000B4004" w:rsidRPr="000B4004" w:rsidRDefault="000B4004" w:rsidP="004F496F">
      <w:pPr>
        <w:pStyle w:val="SectionBody"/>
        <w:widowControl/>
        <w:spacing w:line="492" w:lineRule="auto"/>
      </w:pPr>
      <w:r w:rsidRPr="000B4004">
        <w:t>(3) Is directed by the Commissioner of Corrections to participate in the work release program; and</w:t>
      </w:r>
    </w:p>
    <w:p w14:paraId="7EF17C5D" w14:textId="2A89AC15" w:rsidR="000B4004" w:rsidRPr="000B4004" w:rsidRDefault="000B4004" w:rsidP="004F496F">
      <w:pPr>
        <w:spacing w:line="492" w:lineRule="auto"/>
        <w:jc w:val="both"/>
      </w:pPr>
      <w:r w:rsidRPr="000B4004">
        <w:tab/>
        <w:t xml:space="preserve">(4) Meets other criteria as the commissioner of the Division of Corrections and Rehabilitation may direct. </w:t>
      </w:r>
      <w:r w:rsidRPr="000B4004">
        <w:tab/>
      </w:r>
    </w:p>
    <w:p w14:paraId="6AEC929E" w14:textId="7CB79F08" w:rsidR="000B4004" w:rsidRPr="000B4004" w:rsidRDefault="000B4004" w:rsidP="004F496F">
      <w:pPr>
        <w:spacing w:line="492" w:lineRule="auto"/>
        <w:jc w:val="both"/>
        <w:rPr>
          <w:rFonts w:cs="Arial"/>
        </w:rPr>
      </w:pPr>
      <w:r w:rsidRPr="000B4004">
        <w:t xml:space="preserve"> </w:t>
      </w:r>
      <w:r w:rsidRPr="000B4004">
        <w:tab/>
        <w:t>(b</w:t>
      </w:r>
      <w:r w:rsidRPr="000B4004">
        <w:rPr>
          <w:rFonts w:cs="Arial"/>
        </w:rPr>
        <w:t xml:space="preserve">) The expansion of work release authorized by this article is subject to funds being appropriated by the </w:t>
      </w:r>
      <w:r w:rsidR="00FB59C7">
        <w:rPr>
          <w:rFonts w:cs="Arial"/>
        </w:rPr>
        <w:t>L</w:t>
      </w:r>
      <w:r w:rsidRPr="000B4004">
        <w:rPr>
          <w:rFonts w:cs="Arial"/>
        </w:rPr>
        <w:t>egislature therefor or appropriated funds being redirected thereto.</w:t>
      </w:r>
    </w:p>
    <w:p w14:paraId="10C1B3EF" w14:textId="0460F3A8" w:rsidR="000B4004" w:rsidRPr="000B4004" w:rsidRDefault="000B4004" w:rsidP="007A290D">
      <w:pPr>
        <w:pStyle w:val="SectionHeading"/>
        <w:widowControl/>
      </w:pPr>
      <w:r w:rsidRPr="000B4004">
        <w:lastRenderedPageBreak/>
        <w:t xml:space="preserve"> §15A-4A-5. Limitations on eligibility for work release participation.</w:t>
      </w:r>
    </w:p>
    <w:p w14:paraId="7220871A" w14:textId="77777777" w:rsidR="000B4004" w:rsidRPr="000B4004" w:rsidRDefault="000B4004" w:rsidP="007A290D">
      <w:pPr>
        <w:pStyle w:val="SectionBody"/>
        <w:widowControl/>
        <w:sectPr w:rsidR="000B4004" w:rsidRPr="000B4004" w:rsidSect="006E0243">
          <w:footerReference w:type="default" r:id="rId19"/>
          <w:type w:val="continuous"/>
          <w:pgSz w:w="12240" w:h="15840"/>
          <w:pgMar w:top="1440" w:right="1440" w:bottom="1440" w:left="1440" w:header="720" w:footer="720" w:gutter="0"/>
          <w:lnNumType w:countBy="1" w:restart="newSection"/>
          <w:cols w:space="720"/>
          <w:docGrid w:linePitch="360"/>
        </w:sectPr>
      </w:pPr>
    </w:p>
    <w:p w14:paraId="64EBE1E3" w14:textId="64B479E9" w:rsidR="000B4004" w:rsidRPr="000B4004" w:rsidRDefault="000B4004" w:rsidP="007A290D">
      <w:pPr>
        <w:pStyle w:val="SectionBody"/>
        <w:widowControl/>
      </w:pPr>
      <w:r w:rsidRPr="000B4004">
        <w:t>The following persons may not participate in the work release program:</w:t>
      </w:r>
    </w:p>
    <w:p w14:paraId="48459B9A" w14:textId="23CC9BDD" w:rsidR="000B4004" w:rsidRPr="000B4004" w:rsidRDefault="000B4004" w:rsidP="007A290D">
      <w:pPr>
        <w:pStyle w:val="SectionBody"/>
        <w:widowControl/>
      </w:pPr>
      <w:r w:rsidRPr="000B4004">
        <w:t xml:space="preserve">(1) An offender who requires inpatient psychological or psychiatric </w:t>
      </w:r>
      <w:proofErr w:type="gramStart"/>
      <w:r w:rsidRPr="000B4004">
        <w:t>treatment;</w:t>
      </w:r>
      <w:proofErr w:type="gramEnd"/>
    </w:p>
    <w:p w14:paraId="316F507E" w14:textId="5CBBE685" w:rsidR="000B4004" w:rsidRPr="000B4004" w:rsidRDefault="000B4004" w:rsidP="007A290D">
      <w:pPr>
        <w:pStyle w:val="SectionBody"/>
        <w:widowControl/>
      </w:pPr>
      <w:r w:rsidRPr="000B4004">
        <w:t xml:space="preserve">(2) An offender who refuses to participate in the Offender Financial Responsibility </w:t>
      </w:r>
      <w:proofErr w:type="gramStart"/>
      <w:r w:rsidRPr="000B4004">
        <w:t>Program;</w:t>
      </w:r>
      <w:proofErr w:type="gramEnd"/>
    </w:p>
    <w:p w14:paraId="166FBAAE" w14:textId="77777777" w:rsidR="000B4004" w:rsidRPr="000B4004" w:rsidRDefault="000B4004" w:rsidP="007A290D">
      <w:pPr>
        <w:pStyle w:val="SectionBody"/>
        <w:widowControl/>
      </w:pPr>
      <w:r w:rsidRPr="000B4004">
        <w:t xml:space="preserve">(3) An offender who refuses to participate in the Institution Release Preparation Program; and </w:t>
      </w:r>
    </w:p>
    <w:p w14:paraId="575974EF" w14:textId="77777777" w:rsidR="000B4004" w:rsidRPr="000B4004" w:rsidRDefault="000B4004" w:rsidP="007A290D">
      <w:pPr>
        <w:pStyle w:val="SectionBody"/>
        <w:widowControl/>
      </w:pPr>
      <w:r w:rsidRPr="000B4004">
        <w:t xml:space="preserve">(4) An offender determined by the commissioner, in </w:t>
      </w:r>
      <w:proofErr w:type="gramStart"/>
      <w:r w:rsidRPr="000B4004">
        <w:t>his  or</w:t>
      </w:r>
      <w:proofErr w:type="gramEnd"/>
      <w:r w:rsidRPr="000B4004">
        <w:t xml:space="preserve"> her sole discretion, to pose a threat  to the safety of another or to the community or to be an otherwise inappropriate candidate for participation  in the program.</w:t>
      </w:r>
    </w:p>
    <w:p w14:paraId="1DE7D8DB" w14:textId="77777777" w:rsidR="000B4004" w:rsidRPr="000B4004" w:rsidRDefault="000B4004" w:rsidP="007A290D">
      <w:pPr>
        <w:suppressLineNumbers/>
        <w:ind w:left="720" w:hanging="720"/>
        <w:jc w:val="both"/>
        <w:outlineLvl w:val="3"/>
        <w:rPr>
          <w:rFonts w:cs="Arial"/>
          <w:b/>
        </w:rPr>
      </w:pPr>
      <w:r w:rsidRPr="000B4004">
        <w:rPr>
          <w:rFonts w:cs="Arial"/>
          <w:b/>
        </w:rPr>
        <w:t xml:space="preserve">§15A-4A-6. Internal policy development. </w:t>
      </w:r>
    </w:p>
    <w:p w14:paraId="0CA7937C" w14:textId="24CF9980" w:rsidR="000B4004" w:rsidRPr="000B4004" w:rsidRDefault="00D91E54" w:rsidP="00D14A04">
      <w:pPr>
        <w:pStyle w:val="SectionBody"/>
        <w:widowControl/>
        <w:rPr>
          <w:rFonts w:cs="Arial"/>
        </w:rPr>
      </w:pPr>
      <w:r w:rsidRPr="000B4004">
        <w:rPr>
          <w:rFonts w:cs="Arial"/>
        </w:rPr>
        <w:t xml:space="preserve">(a) </w:t>
      </w:r>
      <w:r w:rsidR="000B4004" w:rsidRPr="000B4004">
        <w:rPr>
          <w:rFonts w:cs="Arial"/>
        </w:rPr>
        <w:t xml:space="preserve">The commissioner shall develop operational procedures and policies for the work release program.  The procedures and policies may, pursuant to §15A-3-12 of this code, allow the division to partner with contractors to be established at multiple sites, which sites shall subject to the control and authority of the commissioner. </w:t>
      </w:r>
    </w:p>
    <w:p w14:paraId="13D1B080" w14:textId="66D72EB5" w:rsidR="000B4004" w:rsidRPr="000B4004" w:rsidRDefault="00D91E54" w:rsidP="00D91E54">
      <w:pPr>
        <w:ind w:firstLine="720"/>
        <w:jc w:val="both"/>
        <w:outlineLvl w:val="4"/>
        <w:rPr>
          <w:rFonts w:cs="Arial"/>
        </w:rPr>
      </w:pPr>
      <w:r w:rsidRPr="000B4004">
        <w:rPr>
          <w:rFonts w:cs="Arial"/>
        </w:rPr>
        <w:t xml:space="preserve">(b) </w:t>
      </w:r>
      <w:r w:rsidR="000B4004" w:rsidRPr="000B4004">
        <w:rPr>
          <w:rFonts w:cs="Arial"/>
        </w:rPr>
        <w:t>The procedures and policies shall include the following:</w:t>
      </w:r>
    </w:p>
    <w:p w14:paraId="6E6CD7AB" w14:textId="48E72730" w:rsidR="000B4004" w:rsidRPr="000B4004" w:rsidRDefault="00D91E54" w:rsidP="00D91E54">
      <w:pPr>
        <w:ind w:firstLine="720"/>
        <w:jc w:val="both"/>
        <w:rPr>
          <w:rFonts w:cs="Arial"/>
        </w:rPr>
      </w:pPr>
      <w:r w:rsidRPr="000B4004">
        <w:rPr>
          <w:rFonts w:cs="Arial"/>
        </w:rPr>
        <w:t xml:space="preserve">(1) </w:t>
      </w:r>
      <w:r w:rsidR="000B4004" w:rsidRPr="000B4004">
        <w:rPr>
          <w:rFonts w:cs="Arial"/>
        </w:rPr>
        <w:t xml:space="preserve">A period of Imprisonment in work release of no more than 6 months prior to release on parole or discharge which period of Imprisonment may include substance abuse education, mandatory employment or employment skills training, social skills training, and psychological evaluation and treatment. Additionally, the state Board of Education and State Superintendent of Schools, pursuant to section five, article twenty, chapter eighteen of this code, respectively, may, as funds are available, establish an education program for those eligible offenders who are not recipients of a high school diploma or a certificate of high school equivalency. </w:t>
      </w:r>
    </w:p>
    <w:p w14:paraId="609AABA9" w14:textId="154CB75C" w:rsidR="000B4004" w:rsidRPr="000B4004" w:rsidRDefault="00D91E54" w:rsidP="00D91E54">
      <w:pPr>
        <w:ind w:firstLine="720"/>
        <w:jc w:val="both"/>
        <w:rPr>
          <w:rFonts w:cs="Arial"/>
        </w:rPr>
      </w:pPr>
      <w:r w:rsidRPr="000B4004">
        <w:rPr>
          <w:rFonts w:cs="Arial"/>
        </w:rPr>
        <w:t>(2)</w:t>
      </w:r>
      <w:r w:rsidR="000B4004" w:rsidRPr="000B4004">
        <w:rPr>
          <w:rFonts w:cs="Arial"/>
        </w:rPr>
        <w:t xml:space="preserve"> Policies and procedures identifying the facilities subject to the control and authority of the commissioner that will be used for offenders serving a sentence in a work release </w:t>
      </w:r>
      <w:proofErr w:type="gramStart"/>
      <w:r w:rsidR="000B4004" w:rsidRPr="000B4004">
        <w:rPr>
          <w:rFonts w:cs="Arial"/>
        </w:rPr>
        <w:t>program;</w:t>
      </w:r>
      <w:proofErr w:type="gramEnd"/>
      <w:r w:rsidR="000B4004" w:rsidRPr="000B4004">
        <w:rPr>
          <w:rFonts w:cs="Arial"/>
        </w:rPr>
        <w:t xml:space="preserve"> </w:t>
      </w:r>
    </w:p>
    <w:p w14:paraId="28B86C01" w14:textId="1A37AF8A" w:rsidR="000B4004" w:rsidRPr="000B4004" w:rsidRDefault="00D91E54" w:rsidP="00D91E54">
      <w:pPr>
        <w:ind w:firstLine="720"/>
        <w:jc w:val="both"/>
        <w:rPr>
          <w:rFonts w:cs="Arial"/>
        </w:rPr>
      </w:pPr>
      <w:r w:rsidRPr="000B4004">
        <w:rPr>
          <w:rFonts w:cs="Arial"/>
        </w:rPr>
        <w:lastRenderedPageBreak/>
        <w:t>(3)</w:t>
      </w:r>
      <w:r w:rsidR="000B4004" w:rsidRPr="000B4004">
        <w:rPr>
          <w:rFonts w:cs="Arial"/>
        </w:rPr>
        <w:t xml:space="preserve"> Policies and procedures establishing additional criteria the commissioner deems necessary and appropriate to determine eligibility and of offenders to serve the last portion of his or her sentence in a work release </w:t>
      </w:r>
      <w:proofErr w:type="gramStart"/>
      <w:r w:rsidR="000B4004" w:rsidRPr="000B4004">
        <w:rPr>
          <w:rFonts w:cs="Arial"/>
        </w:rPr>
        <w:t>program;</w:t>
      </w:r>
      <w:proofErr w:type="gramEnd"/>
    </w:p>
    <w:p w14:paraId="461434A2" w14:textId="7D106DA8" w:rsidR="000B4004" w:rsidRPr="000B4004" w:rsidRDefault="00D91E54" w:rsidP="00D91E54">
      <w:pPr>
        <w:ind w:firstLine="720"/>
        <w:jc w:val="both"/>
        <w:rPr>
          <w:rFonts w:cs="Arial"/>
        </w:rPr>
      </w:pPr>
      <w:r w:rsidRPr="000B4004">
        <w:rPr>
          <w:rFonts w:cs="Arial"/>
        </w:rPr>
        <w:t>(4)</w:t>
      </w:r>
      <w:r w:rsidR="000B4004" w:rsidRPr="000B4004">
        <w:rPr>
          <w:rFonts w:cs="Arial"/>
        </w:rPr>
        <w:t xml:space="preserve"> Policies and procedures to effectuate notification to a sentencing court of the performance of an eligible offender serving part of his or her sentence in a work release facility; and</w:t>
      </w:r>
    </w:p>
    <w:p w14:paraId="103415A1" w14:textId="5B3C883E" w:rsidR="000B4004" w:rsidRPr="000B4004" w:rsidRDefault="00D91E54" w:rsidP="00D91E54">
      <w:pPr>
        <w:ind w:firstLine="720"/>
        <w:jc w:val="both"/>
        <w:rPr>
          <w:rFonts w:cs="Arial"/>
        </w:rPr>
      </w:pPr>
      <w:r w:rsidRPr="000B4004">
        <w:rPr>
          <w:rFonts w:cs="Arial"/>
        </w:rPr>
        <w:t xml:space="preserve">(5) </w:t>
      </w:r>
      <w:r w:rsidR="000B4004" w:rsidRPr="000B4004">
        <w:rPr>
          <w:rFonts w:cs="Arial"/>
        </w:rPr>
        <w:t>Any other policies and procedures that are necessary for the proper operation of the program.</w:t>
      </w:r>
    </w:p>
    <w:p w14:paraId="392E6EBF" w14:textId="77777777" w:rsidR="000B4004" w:rsidRPr="000B4004" w:rsidRDefault="000B4004" w:rsidP="007A290D">
      <w:pPr>
        <w:pStyle w:val="SectionBody"/>
        <w:widowControl/>
      </w:pPr>
      <w:r w:rsidRPr="000B4004">
        <w:t xml:space="preserve">(c) Upon successful completion of the work release program, an offender shall be released on parole or discharged in accordance with this article. </w:t>
      </w:r>
    </w:p>
    <w:p w14:paraId="455B6423" w14:textId="77777777" w:rsidR="000B4004" w:rsidRPr="000B4004" w:rsidRDefault="000B4004" w:rsidP="007A290D">
      <w:pPr>
        <w:pStyle w:val="SectionBody"/>
        <w:widowControl/>
      </w:pPr>
      <w:r w:rsidRPr="000B4004">
        <w:t>(d) An offender who does not satisfactorily complete the work release program shall be removed from the program and returned to serve the remainder of his or her sentence in a facility designated by the commissioner.</w:t>
      </w:r>
    </w:p>
    <w:p w14:paraId="5E1D68E2" w14:textId="77777777" w:rsidR="000B4004" w:rsidRPr="000B4004" w:rsidRDefault="000B4004" w:rsidP="007A290D">
      <w:pPr>
        <w:pStyle w:val="SectionHeading"/>
        <w:widowControl/>
      </w:pPr>
      <w:r w:rsidRPr="000B4004">
        <w:t xml:space="preserve">§15A-4A-7. Funding and financial implications. </w:t>
      </w:r>
    </w:p>
    <w:p w14:paraId="294D7B99" w14:textId="77777777" w:rsidR="000B4004" w:rsidRPr="000B4004" w:rsidRDefault="000B4004" w:rsidP="007A290D">
      <w:pPr>
        <w:pStyle w:val="SectionBody"/>
        <w:widowControl/>
        <w:sectPr w:rsidR="000B4004" w:rsidRPr="000B4004" w:rsidSect="006E0243">
          <w:footerReference w:type="default" r:id="rId20"/>
          <w:type w:val="continuous"/>
          <w:pgSz w:w="12240" w:h="15840"/>
          <w:pgMar w:top="1440" w:right="1440" w:bottom="1440" w:left="1440" w:header="720" w:footer="720" w:gutter="0"/>
          <w:lnNumType w:countBy="1" w:restart="newSection"/>
          <w:cols w:space="720"/>
          <w:docGrid w:linePitch="360"/>
        </w:sectPr>
      </w:pPr>
    </w:p>
    <w:p w14:paraId="60BA86EE" w14:textId="7E0F73A4" w:rsidR="00AB604D" w:rsidRDefault="000B4004" w:rsidP="007A290D">
      <w:pPr>
        <w:pStyle w:val="SectionBody"/>
        <w:widowControl/>
        <w:sectPr w:rsidR="00AB604D" w:rsidSect="00DF199D">
          <w:type w:val="continuous"/>
          <w:pgSz w:w="12240" w:h="15840" w:code="1"/>
          <w:pgMar w:top="1440" w:right="1440" w:bottom="1440" w:left="1440" w:header="720" w:footer="720" w:gutter="0"/>
          <w:lnNumType w:countBy="1" w:restart="newSection"/>
          <w:cols w:space="720"/>
          <w:titlePg/>
          <w:docGrid w:linePitch="360"/>
        </w:sectPr>
      </w:pPr>
      <w:r w:rsidRPr="000B4004">
        <w:t>Funding for the expanded work release pilot program may be derived from the state</w:t>
      </w:r>
      <w:r w:rsidR="00AB604D">
        <w:t>’</w:t>
      </w:r>
      <w:r w:rsidRPr="000B4004">
        <w:t>s general revenue fund or budget assigned annually to the division.</w:t>
      </w:r>
    </w:p>
    <w:p w14:paraId="12C5A78F" w14:textId="77777777" w:rsidR="00281A35" w:rsidRPr="00227EB7" w:rsidRDefault="00281A35" w:rsidP="00281A35">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43B9C8AE" w14:textId="77777777" w:rsidR="00281A35" w:rsidRPr="00227EB7" w:rsidRDefault="00281A35" w:rsidP="00281A35">
      <w:pPr>
        <w:pStyle w:val="SectionBody"/>
        <w:spacing w:line="240" w:lineRule="auto"/>
        <w:rPr>
          <w:rFonts w:cs="Arial"/>
        </w:rPr>
      </w:pPr>
    </w:p>
    <w:p w14:paraId="495489BC" w14:textId="77777777" w:rsidR="00281A35" w:rsidRPr="00227EB7" w:rsidRDefault="00281A35" w:rsidP="00281A35">
      <w:pPr>
        <w:spacing w:line="240" w:lineRule="auto"/>
        <w:ind w:left="720" w:right="720" w:firstLine="180"/>
        <w:rPr>
          <w:rFonts w:cs="Arial"/>
        </w:rPr>
      </w:pPr>
    </w:p>
    <w:p w14:paraId="4B34D8EC" w14:textId="77777777" w:rsidR="00281A35" w:rsidRPr="00227EB7" w:rsidRDefault="00281A35" w:rsidP="00281A35">
      <w:pPr>
        <w:spacing w:line="240" w:lineRule="auto"/>
        <w:ind w:left="720" w:right="720"/>
        <w:rPr>
          <w:rFonts w:cs="Arial"/>
        </w:rPr>
      </w:pPr>
      <w:r w:rsidRPr="00227EB7">
        <w:rPr>
          <w:rFonts w:cs="Arial"/>
        </w:rPr>
        <w:t>...............................................................</w:t>
      </w:r>
    </w:p>
    <w:p w14:paraId="4572B797" w14:textId="77777777" w:rsidR="00281A35" w:rsidRPr="00227EB7" w:rsidRDefault="00281A35" w:rsidP="00281A35">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5CF9FE3C" w14:textId="77777777" w:rsidR="00281A35" w:rsidRPr="00227EB7" w:rsidRDefault="00281A35" w:rsidP="00281A35">
      <w:pPr>
        <w:spacing w:line="240" w:lineRule="auto"/>
        <w:ind w:left="720" w:right="720"/>
        <w:rPr>
          <w:rFonts w:cs="Arial"/>
        </w:rPr>
      </w:pPr>
    </w:p>
    <w:p w14:paraId="7D9B3097" w14:textId="77777777" w:rsidR="00281A35" w:rsidRPr="00227EB7" w:rsidRDefault="00281A35" w:rsidP="00281A35">
      <w:pPr>
        <w:spacing w:line="240" w:lineRule="auto"/>
        <w:ind w:left="720" w:right="720"/>
        <w:rPr>
          <w:rFonts w:cs="Arial"/>
        </w:rPr>
      </w:pPr>
    </w:p>
    <w:p w14:paraId="45A4072B" w14:textId="77777777" w:rsidR="00281A35" w:rsidRPr="00227EB7" w:rsidRDefault="00281A35" w:rsidP="00281A3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40B3CF44" w14:textId="77777777" w:rsidR="00281A35" w:rsidRPr="00227EB7" w:rsidRDefault="00281A35" w:rsidP="00281A35">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4D234AF4" w14:textId="77777777" w:rsidR="00281A35" w:rsidRPr="00227EB7" w:rsidRDefault="00281A35" w:rsidP="00281A3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5DFF5804" w14:textId="77777777" w:rsidR="00281A35" w:rsidRPr="00227EB7" w:rsidRDefault="00281A35" w:rsidP="00281A3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7E08871" w14:textId="77777777" w:rsidR="00281A35" w:rsidRPr="00227EB7" w:rsidRDefault="00281A35" w:rsidP="00281A3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6BDF1B9C" w14:textId="77777777" w:rsidR="00281A35" w:rsidRPr="00227EB7" w:rsidRDefault="00281A35" w:rsidP="00281A3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933113A" w14:textId="2FE1C50C" w:rsidR="00281A35" w:rsidRPr="00227EB7" w:rsidRDefault="00281A35" w:rsidP="00281A35">
      <w:pPr>
        <w:spacing w:line="240" w:lineRule="auto"/>
        <w:ind w:left="720" w:right="720"/>
        <w:rPr>
          <w:rFonts w:cs="Arial"/>
        </w:rPr>
      </w:pPr>
      <w:r w:rsidRPr="00227EB7">
        <w:rPr>
          <w:rFonts w:cs="Arial"/>
        </w:rPr>
        <w:t>In effect</w:t>
      </w:r>
      <w:r w:rsidR="003F7F83">
        <w:rPr>
          <w:rFonts w:cs="Arial"/>
        </w:rPr>
        <w:t xml:space="preserve"> </w:t>
      </w:r>
      <w:r w:rsidRPr="00227EB7">
        <w:rPr>
          <w:rFonts w:cs="Arial"/>
        </w:rPr>
        <w:t>from passage.</w:t>
      </w:r>
    </w:p>
    <w:p w14:paraId="6728CB17" w14:textId="77777777" w:rsidR="00281A35" w:rsidRPr="00227EB7" w:rsidRDefault="00281A35" w:rsidP="00281A3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3041636" w14:textId="77777777" w:rsidR="00281A35" w:rsidRPr="00227EB7" w:rsidRDefault="00281A35" w:rsidP="00281A3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ED4DBD3" w14:textId="77777777" w:rsidR="00281A35" w:rsidRPr="00227EB7" w:rsidRDefault="00281A35" w:rsidP="00281A3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77020F0E" w14:textId="77777777" w:rsidR="00281A35" w:rsidRPr="00227EB7" w:rsidRDefault="00281A35" w:rsidP="00281A35">
      <w:pPr>
        <w:tabs>
          <w:tab w:val="center" w:pos="2610"/>
        </w:tabs>
        <w:spacing w:line="240" w:lineRule="auto"/>
        <w:ind w:right="720"/>
        <w:rPr>
          <w:rFonts w:cs="Arial"/>
        </w:rPr>
      </w:pPr>
      <w:r w:rsidRPr="00227EB7">
        <w:rPr>
          <w:rFonts w:cs="Arial"/>
          <w:i/>
          <w:iCs/>
        </w:rPr>
        <w:tab/>
        <w:t>Clerk of the House of Delegates</w:t>
      </w:r>
    </w:p>
    <w:p w14:paraId="25089163" w14:textId="77777777" w:rsidR="00281A35" w:rsidRPr="00227EB7" w:rsidRDefault="00281A35" w:rsidP="00281A3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4BE3BD6" w14:textId="77777777" w:rsidR="00281A35" w:rsidRPr="00227EB7" w:rsidRDefault="00281A35" w:rsidP="00281A3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10A556A" w14:textId="77777777" w:rsidR="00281A35" w:rsidRPr="00227EB7" w:rsidRDefault="00281A35" w:rsidP="00281A3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47B80BA" w14:textId="77777777" w:rsidR="00281A35" w:rsidRPr="00227EB7" w:rsidRDefault="00281A35" w:rsidP="00281A35">
      <w:pPr>
        <w:tabs>
          <w:tab w:val="left" w:pos="-1255"/>
          <w:tab w:val="left" w:pos="-720"/>
          <w:tab w:val="center" w:pos="3960"/>
        </w:tabs>
        <w:spacing w:line="240" w:lineRule="auto"/>
        <w:ind w:right="720"/>
        <w:rPr>
          <w:rFonts w:cs="Arial"/>
        </w:rPr>
      </w:pPr>
      <w:r w:rsidRPr="00227EB7">
        <w:rPr>
          <w:rFonts w:cs="Arial"/>
          <w:i/>
          <w:iCs/>
        </w:rPr>
        <w:tab/>
        <w:t>Clerk of the Senate</w:t>
      </w:r>
    </w:p>
    <w:p w14:paraId="31062268" w14:textId="77777777" w:rsidR="00281A35" w:rsidRPr="00227EB7" w:rsidRDefault="00281A35" w:rsidP="00281A3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362CA85" w14:textId="77777777" w:rsidR="00281A35" w:rsidRPr="00227EB7" w:rsidRDefault="00281A35" w:rsidP="00281A3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00028E3" w14:textId="77777777" w:rsidR="00281A35" w:rsidRPr="00227EB7" w:rsidRDefault="00281A35" w:rsidP="00281A3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712D3466" w14:textId="77777777" w:rsidR="00281A35" w:rsidRPr="00227EB7" w:rsidRDefault="00281A35" w:rsidP="00281A35">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6E402623" w14:textId="77777777" w:rsidR="00281A35" w:rsidRPr="00227EB7" w:rsidRDefault="00281A35" w:rsidP="00281A3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E03FAF0" w14:textId="77777777" w:rsidR="00281A35" w:rsidRPr="00227EB7" w:rsidRDefault="00281A35" w:rsidP="00281A3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9BE8427" w14:textId="77777777" w:rsidR="00281A35" w:rsidRPr="00227EB7" w:rsidRDefault="00281A35" w:rsidP="00281A3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4CE0CA7F" w14:textId="77777777" w:rsidR="00281A35" w:rsidRPr="00227EB7" w:rsidRDefault="00281A35" w:rsidP="00281A35">
      <w:pPr>
        <w:tabs>
          <w:tab w:val="center" w:pos="6210"/>
        </w:tabs>
        <w:spacing w:line="240" w:lineRule="auto"/>
        <w:ind w:right="720"/>
        <w:rPr>
          <w:rFonts w:cs="Arial"/>
        </w:rPr>
      </w:pPr>
      <w:r w:rsidRPr="00227EB7">
        <w:rPr>
          <w:rFonts w:cs="Arial"/>
        </w:rPr>
        <w:tab/>
      </w:r>
      <w:r w:rsidRPr="00227EB7">
        <w:rPr>
          <w:rFonts w:cs="Arial"/>
          <w:i/>
          <w:iCs/>
        </w:rPr>
        <w:t>President of the Senate</w:t>
      </w:r>
    </w:p>
    <w:p w14:paraId="66C54D6A" w14:textId="77777777" w:rsidR="00281A35" w:rsidRPr="00227EB7" w:rsidRDefault="00281A35" w:rsidP="00281A3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A37CF33" w14:textId="77777777" w:rsidR="00281A35" w:rsidRPr="00227EB7" w:rsidRDefault="00281A35" w:rsidP="00281A3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A149C64" w14:textId="77777777" w:rsidR="00281A35" w:rsidRPr="00227EB7" w:rsidRDefault="00281A35" w:rsidP="00281A3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53C05908" w14:textId="77777777" w:rsidR="00281A35" w:rsidRPr="00227EB7" w:rsidRDefault="00281A35" w:rsidP="00281A35">
      <w:pPr>
        <w:spacing w:line="240" w:lineRule="auto"/>
        <w:ind w:right="720"/>
        <w:jc w:val="both"/>
        <w:rPr>
          <w:rFonts w:cs="Arial"/>
        </w:rPr>
      </w:pPr>
    </w:p>
    <w:p w14:paraId="1524644C" w14:textId="77777777" w:rsidR="00281A35" w:rsidRPr="00227EB7" w:rsidRDefault="00281A35" w:rsidP="00281A35">
      <w:pPr>
        <w:spacing w:line="240" w:lineRule="auto"/>
        <w:ind w:right="720"/>
        <w:jc w:val="both"/>
        <w:rPr>
          <w:rFonts w:cs="Arial"/>
        </w:rPr>
      </w:pPr>
    </w:p>
    <w:p w14:paraId="302869AA" w14:textId="77777777" w:rsidR="00281A35" w:rsidRPr="00227EB7" w:rsidRDefault="00281A35" w:rsidP="00281A35">
      <w:pPr>
        <w:spacing w:line="240" w:lineRule="auto"/>
        <w:ind w:left="720" w:right="720"/>
        <w:jc w:val="both"/>
        <w:rPr>
          <w:rFonts w:cs="Arial"/>
        </w:rPr>
      </w:pPr>
    </w:p>
    <w:p w14:paraId="196A5F20" w14:textId="77777777" w:rsidR="00281A35" w:rsidRPr="00227EB7" w:rsidRDefault="00281A35" w:rsidP="00281A35">
      <w:pPr>
        <w:tabs>
          <w:tab w:val="left" w:pos="1080"/>
        </w:tabs>
        <w:spacing w:line="240" w:lineRule="auto"/>
        <w:ind w:left="720" w:right="720"/>
        <w:jc w:val="both"/>
        <w:rPr>
          <w:rFonts w:cs="Arial"/>
        </w:rPr>
      </w:pPr>
      <w:r w:rsidRPr="00227EB7">
        <w:rPr>
          <w:rFonts w:cs="Arial"/>
        </w:rPr>
        <w:tab/>
        <w:t>The within ................................................... this the...........................................</w:t>
      </w:r>
    </w:p>
    <w:p w14:paraId="20D0033A" w14:textId="77777777" w:rsidR="00281A35" w:rsidRPr="00227EB7" w:rsidRDefault="00281A35" w:rsidP="00281A35">
      <w:pPr>
        <w:tabs>
          <w:tab w:val="left" w:pos="1080"/>
        </w:tabs>
        <w:spacing w:line="240" w:lineRule="auto"/>
        <w:ind w:left="720" w:right="720"/>
        <w:jc w:val="both"/>
        <w:rPr>
          <w:rFonts w:cs="Arial"/>
        </w:rPr>
      </w:pPr>
    </w:p>
    <w:p w14:paraId="67188F2D" w14:textId="77777777" w:rsidR="00281A35" w:rsidRPr="00227EB7" w:rsidRDefault="00281A35" w:rsidP="00281A35">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343999A6" w14:textId="77777777" w:rsidR="00281A35" w:rsidRPr="00227EB7" w:rsidRDefault="00281A35" w:rsidP="00281A35">
      <w:pPr>
        <w:spacing w:line="240" w:lineRule="auto"/>
        <w:ind w:left="720" w:right="720"/>
        <w:jc w:val="both"/>
        <w:rPr>
          <w:rFonts w:cs="Arial"/>
        </w:rPr>
      </w:pPr>
    </w:p>
    <w:p w14:paraId="20C84927" w14:textId="77777777" w:rsidR="00281A35" w:rsidRPr="00227EB7" w:rsidRDefault="00281A35" w:rsidP="00281A35">
      <w:pPr>
        <w:spacing w:line="240" w:lineRule="auto"/>
        <w:ind w:left="720" w:right="720"/>
        <w:jc w:val="both"/>
        <w:rPr>
          <w:rFonts w:cs="Arial"/>
        </w:rPr>
      </w:pPr>
    </w:p>
    <w:p w14:paraId="3EAB1A76" w14:textId="77777777" w:rsidR="00281A35" w:rsidRPr="00227EB7" w:rsidRDefault="00281A35" w:rsidP="00281A35">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4522EAAC" w14:textId="77777777" w:rsidR="00281A35" w:rsidRPr="0089333F" w:rsidRDefault="00281A35" w:rsidP="00281A35">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1C8B59BA" w14:textId="2C9EBCB7" w:rsidR="000B4004" w:rsidRPr="000B4004" w:rsidRDefault="000B4004" w:rsidP="007A290D">
      <w:pPr>
        <w:pStyle w:val="SectionBody"/>
        <w:widowControl/>
      </w:pPr>
    </w:p>
    <w:p w14:paraId="4EFD8967" w14:textId="28FDF071" w:rsidR="006865E9" w:rsidRPr="000B4004" w:rsidRDefault="006865E9" w:rsidP="007A290D">
      <w:pPr>
        <w:pStyle w:val="ChapterHeading"/>
        <w:widowControl/>
      </w:pPr>
    </w:p>
    <w:sectPr w:rsidR="006865E9" w:rsidRPr="000B4004" w:rsidSect="00281A3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A1B13" w14:textId="77777777" w:rsidR="00AF7450" w:rsidRPr="00B844FE" w:rsidRDefault="00AF7450" w:rsidP="00B844FE">
      <w:r>
        <w:separator/>
      </w:r>
    </w:p>
  </w:endnote>
  <w:endnote w:type="continuationSeparator" w:id="0">
    <w:p w14:paraId="4B5F065D" w14:textId="77777777" w:rsidR="00AF7450" w:rsidRPr="00B844FE" w:rsidRDefault="00AF745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825EA55" w14:textId="77777777" w:rsidR="000212CB" w:rsidRPr="00B844FE" w:rsidRDefault="000212CB" w:rsidP="00B844FE">
        <w:r>
          <w:rPr>
            <w:noProof/>
          </w:rPr>
          <w:t>2</w:t>
        </w:r>
      </w:p>
    </w:sdtContent>
  </w:sdt>
  <w:p w14:paraId="319B853D" w14:textId="77777777" w:rsidR="000212CB" w:rsidRDefault="000212C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5788932"/>
      <w:docPartObj>
        <w:docPartGallery w:val="Page Numbers (Bottom of Page)"/>
        <w:docPartUnique/>
      </w:docPartObj>
    </w:sdtPr>
    <w:sdtEndPr>
      <w:rPr>
        <w:noProof/>
      </w:rPr>
    </w:sdtEndPr>
    <w:sdtContent>
      <w:p w14:paraId="7555F65C" w14:textId="0B11E212" w:rsidR="0008738B" w:rsidRDefault="000873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D78C" w14:textId="77777777" w:rsidR="000B4004" w:rsidRDefault="000B4004" w:rsidP="00605E7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542EE0E" w14:textId="77777777" w:rsidR="000B4004" w:rsidRDefault="000B40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9CDD2" w14:textId="77777777" w:rsidR="000B4004" w:rsidRDefault="000B4004" w:rsidP="00605E7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7B9DDA3" w14:textId="77777777" w:rsidR="000B4004" w:rsidRDefault="000B400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91C7" w14:textId="77777777" w:rsidR="000B4004" w:rsidRDefault="000B4004" w:rsidP="00605E7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A545D54" w14:textId="77777777" w:rsidR="000B4004" w:rsidRDefault="000B400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CC73" w14:textId="77777777" w:rsidR="000B4004" w:rsidRDefault="000B4004" w:rsidP="00605E7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72D149F" w14:textId="77777777" w:rsidR="000B4004" w:rsidRDefault="000B400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143E" w14:textId="77777777" w:rsidR="000B4004" w:rsidRDefault="000B4004" w:rsidP="00605E7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9AF6537" w14:textId="77777777" w:rsidR="000B4004" w:rsidRDefault="000B400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E508" w14:textId="77777777" w:rsidR="000B4004" w:rsidRDefault="000B4004" w:rsidP="00605E7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5A942D6" w14:textId="77777777" w:rsidR="000B4004" w:rsidRDefault="000B4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17321" w14:textId="77777777" w:rsidR="00AF7450" w:rsidRPr="00B844FE" w:rsidRDefault="00AF7450" w:rsidP="00B844FE">
      <w:r>
        <w:separator/>
      </w:r>
    </w:p>
  </w:footnote>
  <w:footnote w:type="continuationSeparator" w:id="0">
    <w:p w14:paraId="21A3629D" w14:textId="77777777" w:rsidR="00AF7450" w:rsidRPr="00B844FE" w:rsidRDefault="00AF745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8DA3" w14:textId="0F1F2A2D" w:rsidR="000212CB" w:rsidRPr="00B844FE" w:rsidRDefault="00D14A04">
    <w:pPr>
      <w:pStyle w:val="Header"/>
    </w:pPr>
    <w:sdt>
      <w:sdtPr>
        <w:id w:val="-684364211"/>
        <w:placeholder>
          <w:docPart w:val="543F7F9FAEAE4ECD8FBE26096A4517D4"/>
        </w:placeholder>
        <w:temporary/>
        <w:showingPlcHdr/>
        <w15:appearance w15:val="hidden"/>
      </w:sdtPr>
      <w:sdtEndPr/>
      <w:sdtContent>
        <w:r w:rsidR="00101BED" w:rsidRPr="00B844FE">
          <w:t>[Type here]</w:t>
        </w:r>
      </w:sdtContent>
    </w:sdt>
    <w:r w:rsidR="000212CB" w:rsidRPr="00B844FE">
      <w:ptab w:relativeTo="margin" w:alignment="left" w:leader="none"/>
    </w:r>
    <w:sdt>
      <w:sdtPr>
        <w:id w:val="-556240388"/>
        <w:placeholder>
          <w:docPart w:val="543F7F9FAEAE4ECD8FBE26096A4517D4"/>
        </w:placeholder>
        <w:temporary/>
        <w:showingPlcHdr/>
        <w15:appearance w15:val="hidden"/>
      </w:sdtPr>
      <w:sdtEndPr/>
      <w:sdtContent>
        <w:r w:rsidR="00101BE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FB783" w14:textId="776CBBF9" w:rsidR="006F2DA9" w:rsidRDefault="000B4004">
    <w:pPr>
      <w:pStyle w:val="Header"/>
    </w:pPr>
    <w:proofErr w:type="spellStart"/>
    <w:r>
      <w:t>Enr</w:t>
    </w:r>
    <w:proofErr w:type="spellEnd"/>
    <w:r w:rsidR="006F2DA9">
      <w:t xml:space="preserve"> HB 3304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82296"/>
    <w:multiLevelType w:val="hybridMultilevel"/>
    <w:tmpl w:val="3508EC3A"/>
    <w:lvl w:ilvl="0" w:tplc="4B16106A">
      <w:start w:val="1"/>
      <w:numFmt w:val="lowerLetter"/>
      <w:suff w:val="space"/>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E257CED"/>
    <w:multiLevelType w:val="hybridMultilevel"/>
    <w:tmpl w:val="E5BAC01E"/>
    <w:lvl w:ilvl="0" w:tplc="06264052">
      <w:start w:val="1"/>
      <w:numFmt w:val="lowerLetter"/>
      <w:suff w:val="space"/>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 w15:restartNumberingAfterBreak="0">
    <w:nsid w:val="76E1644F"/>
    <w:multiLevelType w:val="hybridMultilevel"/>
    <w:tmpl w:val="88BAD160"/>
    <w:lvl w:ilvl="0" w:tplc="57140AC6">
      <w:start w:val="1"/>
      <w:numFmt w:val="decimal"/>
      <w:suff w:val="space"/>
      <w:lvlText w:val="(%1)"/>
      <w:lvlJc w:val="left"/>
      <w:pPr>
        <w:ind w:left="108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2"/>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05D5D"/>
    <w:rsid w:val="000212CB"/>
    <w:rsid w:val="00051207"/>
    <w:rsid w:val="000573A9"/>
    <w:rsid w:val="0006002C"/>
    <w:rsid w:val="00082CF0"/>
    <w:rsid w:val="00085D22"/>
    <w:rsid w:val="0008738B"/>
    <w:rsid w:val="000B4004"/>
    <w:rsid w:val="000C279F"/>
    <w:rsid w:val="000C5C77"/>
    <w:rsid w:val="000E3912"/>
    <w:rsid w:val="0010070F"/>
    <w:rsid w:val="00101BED"/>
    <w:rsid w:val="00114680"/>
    <w:rsid w:val="0015112E"/>
    <w:rsid w:val="001552E7"/>
    <w:rsid w:val="001566B4"/>
    <w:rsid w:val="0016688B"/>
    <w:rsid w:val="001A66B7"/>
    <w:rsid w:val="001C279E"/>
    <w:rsid w:val="001D459E"/>
    <w:rsid w:val="001F0B23"/>
    <w:rsid w:val="002024A2"/>
    <w:rsid w:val="002215B9"/>
    <w:rsid w:val="00227639"/>
    <w:rsid w:val="00262330"/>
    <w:rsid w:val="0027011C"/>
    <w:rsid w:val="00274200"/>
    <w:rsid w:val="00275740"/>
    <w:rsid w:val="00281A35"/>
    <w:rsid w:val="002875BE"/>
    <w:rsid w:val="002A0269"/>
    <w:rsid w:val="002B7D09"/>
    <w:rsid w:val="002E17BF"/>
    <w:rsid w:val="002F1AD4"/>
    <w:rsid w:val="00303684"/>
    <w:rsid w:val="003143F5"/>
    <w:rsid w:val="00314854"/>
    <w:rsid w:val="00347ADB"/>
    <w:rsid w:val="00363919"/>
    <w:rsid w:val="003854B1"/>
    <w:rsid w:val="00394191"/>
    <w:rsid w:val="00396F01"/>
    <w:rsid w:val="003A5897"/>
    <w:rsid w:val="003B08AE"/>
    <w:rsid w:val="003C51CD"/>
    <w:rsid w:val="003F7F83"/>
    <w:rsid w:val="004368E0"/>
    <w:rsid w:val="0044223C"/>
    <w:rsid w:val="00487ED1"/>
    <w:rsid w:val="004A786E"/>
    <w:rsid w:val="004C13DD"/>
    <w:rsid w:val="004D36C4"/>
    <w:rsid w:val="004E3441"/>
    <w:rsid w:val="004F496F"/>
    <w:rsid w:val="00500579"/>
    <w:rsid w:val="005271D5"/>
    <w:rsid w:val="005378D1"/>
    <w:rsid w:val="005A3DAE"/>
    <w:rsid w:val="005A5366"/>
    <w:rsid w:val="00612FB6"/>
    <w:rsid w:val="006369EB"/>
    <w:rsid w:val="00637E73"/>
    <w:rsid w:val="00653E4D"/>
    <w:rsid w:val="006730A7"/>
    <w:rsid w:val="0067777D"/>
    <w:rsid w:val="006865E9"/>
    <w:rsid w:val="00691F3E"/>
    <w:rsid w:val="00694BFB"/>
    <w:rsid w:val="006A106B"/>
    <w:rsid w:val="006C523D"/>
    <w:rsid w:val="006D4036"/>
    <w:rsid w:val="006D504D"/>
    <w:rsid w:val="006F2DA9"/>
    <w:rsid w:val="00725F9A"/>
    <w:rsid w:val="00761E9A"/>
    <w:rsid w:val="007A290D"/>
    <w:rsid w:val="007A5259"/>
    <w:rsid w:val="007A7081"/>
    <w:rsid w:val="007F1CF5"/>
    <w:rsid w:val="00834EDE"/>
    <w:rsid w:val="008736AA"/>
    <w:rsid w:val="008928E2"/>
    <w:rsid w:val="00894224"/>
    <w:rsid w:val="008C6A2D"/>
    <w:rsid w:val="008D275D"/>
    <w:rsid w:val="008F4923"/>
    <w:rsid w:val="00980327"/>
    <w:rsid w:val="00986478"/>
    <w:rsid w:val="00986F38"/>
    <w:rsid w:val="009B5557"/>
    <w:rsid w:val="009F1067"/>
    <w:rsid w:val="00A0194B"/>
    <w:rsid w:val="00A144DC"/>
    <w:rsid w:val="00A31E01"/>
    <w:rsid w:val="00A50BC0"/>
    <w:rsid w:val="00A527AD"/>
    <w:rsid w:val="00A64A42"/>
    <w:rsid w:val="00A66DAD"/>
    <w:rsid w:val="00A718CF"/>
    <w:rsid w:val="00AB604D"/>
    <w:rsid w:val="00AE48A0"/>
    <w:rsid w:val="00AE61BE"/>
    <w:rsid w:val="00AF7450"/>
    <w:rsid w:val="00B16F25"/>
    <w:rsid w:val="00B24422"/>
    <w:rsid w:val="00B652DA"/>
    <w:rsid w:val="00B66B81"/>
    <w:rsid w:val="00B80C20"/>
    <w:rsid w:val="00B844FE"/>
    <w:rsid w:val="00B86B4F"/>
    <w:rsid w:val="00BA1F84"/>
    <w:rsid w:val="00BB3FB1"/>
    <w:rsid w:val="00BC38B7"/>
    <w:rsid w:val="00BC562B"/>
    <w:rsid w:val="00C33014"/>
    <w:rsid w:val="00C33434"/>
    <w:rsid w:val="00C34869"/>
    <w:rsid w:val="00C42EB6"/>
    <w:rsid w:val="00C43514"/>
    <w:rsid w:val="00C65D1F"/>
    <w:rsid w:val="00C673C2"/>
    <w:rsid w:val="00C85096"/>
    <w:rsid w:val="00C85681"/>
    <w:rsid w:val="00CB1ADC"/>
    <w:rsid w:val="00CB20EF"/>
    <w:rsid w:val="00CC1F3B"/>
    <w:rsid w:val="00CC38A9"/>
    <w:rsid w:val="00CD12CB"/>
    <w:rsid w:val="00CD36CF"/>
    <w:rsid w:val="00CF1DCA"/>
    <w:rsid w:val="00CF67B8"/>
    <w:rsid w:val="00D14A04"/>
    <w:rsid w:val="00D54946"/>
    <w:rsid w:val="00D579FC"/>
    <w:rsid w:val="00D81C16"/>
    <w:rsid w:val="00D91E54"/>
    <w:rsid w:val="00D94823"/>
    <w:rsid w:val="00DE526B"/>
    <w:rsid w:val="00DF199D"/>
    <w:rsid w:val="00E01542"/>
    <w:rsid w:val="00E1505E"/>
    <w:rsid w:val="00E365F1"/>
    <w:rsid w:val="00E53ACC"/>
    <w:rsid w:val="00E54E7B"/>
    <w:rsid w:val="00E62F48"/>
    <w:rsid w:val="00E831B3"/>
    <w:rsid w:val="00E95FBC"/>
    <w:rsid w:val="00EA0902"/>
    <w:rsid w:val="00EA554F"/>
    <w:rsid w:val="00EC448F"/>
    <w:rsid w:val="00EC680A"/>
    <w:rsid w:val="00ED1D3B"/>
    <w:rsid w:val="00EE70CB"/>
    <w:rsid w:val="00F343BF"/>
    <w:rsid w:val="00F41CA2"/>
    <w:rsid w:val="00F443C0"/>
    <w:rsid w:val="00F54C23"/>
    <w:rsid w:val="00F54C37"/>
    <w:rsid w:val="00F62EFB"/>
    <w:rsid w:val="00F743F0"/>
    <w:rsid w:val="00F939A4"/>
    <w:rsid w:val="00FA7B09"/>
    <w:rsid w:val="00FB59C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5FACB6"/>
  <w15:chartTrackingRefBased/>
  <w15:docId w15:val="{4D01CFA4-3A60-4424-9C95-9310CD43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A0194B"/>
    <w:rPr>
      <w:rFonts w:eastAsia="Calibri"/>
      <w:b/>
      <w:caps/>
      <w:color w:val="000000"/>
      <w:sz w:val="28"/>
    </w:rPr>
  </w:style>
  <w:style w:type="character" w:styleId="PageNumber">
    <w:name w:val="page number"/>
    <w:basedOn w:val="DefaultParagraphFont"/>
    <w:uiPriority w:val="99"/>
    <w:semiHidden/>
    <w:unhideWhenUsed/>
    <w:locked/>
    <w:rsid w:val="000B4004"/>
  </w:style>
  <w:style w:type="character" w:customStyle="1" w:styleId="SectionBodyChar">
    <w:name w:val="Section Body Char"/>
    <w:link w:val="SectionBody"/>
    <w:rsid w:val="00281A3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B42C4D">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6B4CA7"/>
    <w:rsid w:val="00791900"/>
    <w:rsid w:val="007B786D"/>
    <w:rsid w:val="00833C4A"/>
    <w:rsid w:val="008C6BEC"/>
    <w:rsid w:val="00B42C4D"/>
    <w:rsid w:val="00B91ED3"/>
    <w:rsid w:val="00CE08B5"/>
    <w:rsid w:val="00FC2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B42C4D"/>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5BF2C35EB516449050E3AF4E472950" ma:contentTypeVersion="13" ma:contentTypeDescription="Create a new document." ma:contentTypeScope="" ma:versionID="8492738b66b8c35e3b5e308b46f66a29">
  <xsd:schema xmlns:xsd="http://www.w3.org/2001/XMLSchema" xmlns:xs="http://www.w3.org/2001/XMLSchema" xmlns:p="http://schemas.microsoft.com/office/2006/metadata/properties" xmlns:ns3="67959ab6-c148-4246-bcec-4fe72c8bc41a" xmlns:ns4="dbafeb1c-a916-47f3-aecb-ee3dce746a50" targetNamespace="http://schemas.microsoft.com/office/2006/metadata/properties" ma:root="true" ma:fieldsID="c321698ae618689bbd7dc0d758566f7c" ns3:_="" ns4:_="">
    <xsd:import namespace="67959ab6-c148-4246-bcec-4fe72c8bc41a"/>
    <xsd:import namespace="dbafeb1c-a916-47f3-aecb-ee3dce746a5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59ab6-c148-4246-bcec-4fe72c8bc41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afeb1c-a916-47f3-aecb-ee3dce746a5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EA1D15-81DD-465C-B7E2-7E332CA297B0}">
  <ds:schemaRefs>
    <ds:schemaRef ds:uri="http://schemas.microsoft.com/sharepoint/v3/contenttype/forms"/>
  </ds:schemaRefs>
</ds:datastoreItem>
</file>

<file path=customXml/itemProps2.xml><?xml version="1.0" encoding="utf-8"?>
<ds:datastoreItem xmlns:ds="http://schemas.openxmlformats.org/officeDocument/2006/customXml" ds:itemID="{7358054C-46F4-4CDA-996F-BE2B14BD2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59ab6-c148-4246-bcec-4fe72c8bc41a"/>
    <ds:schemaRef ds:uri="dbafeb1c-a916-47f3-aecb-ee3dce746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customXml/itemProps4.xml><?xml version="1.0" encoding="utf-8"?>
<ds:datastoreItem xmlns:ds="http://schemas.openxmlformats.org/officeDocument/2006/customXml" ds:itemID="{97643A41-1388-44DA-8D8E-957251A719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1103</Words>
  <Characters>6828</Characters>
  <Application>Microsoft Office Word</Application>
  <DocSecurity>0</DocSecurity>
  <Lines>158</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22</cp:revision>
  <cp:lastPrinted>2021-03-24T12:59:00Z</cp:lastPrinted>
  <dcterms:created xsi:type="dcterms:W3CDTF">2021-04-14T15:48:00Z</dcterms:created>
  <dcterms:modified xsi:type="dcterms:W3CDTF">2021-04-15T13:24:00Z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0x010100295BF2C35EB516449050E3AF4E472950</vt:lpwstr>
  </property>
</Properties>
</file>